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FFA3" w14:textId="197EE64E" w:rsidR="00445CFC" w:rsidRPr="00DC51A1" w:rsidRDefault="00445CFC" w:rsidP="00445CFC">
      <w:pPr>
        <w:pStyle w:val="Titre1"/>
        <w:rPr>
          <w:b/>
          <w:sz w:val="28"/>
          <w:szCs w:val="28"/>
          <w:lang w:val="fr-FR"/>
        </w:rPr>
      </w:pPr>
      <w:r w:rsidRPr="00DC51A1">
        <w:rPr>
          <w:b/>
          <w:sz w:val="28"/>
          <w:szCs w:val="28"/>
          <w:lang w:val="fr-FR"/>
        </w:rPr>
        <w:t>INNSBRUCKER BEITRÄGE ZUR SPRACHWISSENSCHAFT</w:t>
      </w:r>
      <w:r w:rsidR="000502CD" w:rsidRPr="00DC51A1">
        <w:rPr>
          <w:b/>
          <w:sz w:val="28"/>
          <w:szCs w:val="28"/>
          <w:lang w:val="fr-FR"/>
        </w:rPr>
        <w:t xml:space="preserve"> (IBS)</w:t>
      </w:r>
    </w:p>
    <w:p w14:paraId="327D9C83" w14:textId="17EA179F" w:rsidR="000502CD" w:rsidRPr="00DC51A1" w:rsidRDefault="000502CD" w:rsidP="000502CD">
      <w:pPr>
        <w:rPr>
          <w:lang w:val="fr-FR" w:eastAsia="de-DE"/>
        </w:rPr>
      </w:pPr>
    </w:p>
    <w:p w14:paraId="0A98F3ED" w14:textId="53094521" w:rsidR="000502CD" w:rsidRPr="00DC51A1" w:rsidRDefault="000502CD" w:rsidP="000502CD">
      <w:pPr>
        <w:jc w:val="center"/>
        <w:rPr>
          <w:rFonts w:ascii="Times New Roman" w:hAnsi="Times New Roman" w:cs="Times New Roman"/>
          <w:b/>
          <w:bCs/>
          <w:sz w:val="28"/>
          <w:szCs w:val="28"/>
          <w:lang w:val="fr-FR" w:eastAsia="de-DE"/>
        </w:rPr>
      </w:pPr>
      <w:r w:rsidRPr="00DC51A1">
        <w:rPr>
          <w:rFonts w:ascii="Times New Roman" w:hAnsi="Times New Roman" w:cs="Times New Roman"/>
          <w:b/>
          <w:bCs/>
          <w:sz w:val="28"/>
          <w:szCs w:val="28"/>
          <w:lang w:val="fr-FR" w:eastAsia="de-DE"/>
        </w:rPr>
        <w:t xml:space="preserve">Éric Dieu, </w:t>
      </w:r>
      <w:r w:rsidRPr="00DC51A1">
        <w:rPr>
          <w:rFonts w:ascii="Times New Roman" w:hAnsi="Times New Roman" w:cs="Times New Roman"/>
          <w:b/>
          <w:bCs/>
          <w:i/>
          <w:iCs/>
          <w:sz w:val="28"/>
          <w:szCs w:val="28"/>
          <w:lang w:val="fr-FR" w:eastAsia="de-DE"/>
        </w:rPr>
        <w:t xml:space="preserve">Traité </w:t>
      </w:r>
      <w:r w:rsidRPr="00DC51A1">
        <w:rPr>
          <w:rFonts w:ascii="Times New Roman" w:hAnsi="Times New Roman" w:cs="Times New Roman"/>
          <w:b/>
          <w:bCs/>
          <w:i/>
          <w:iCs/>
          <w:sz w:val="28"/>
          <w:szCs w:val="28"/>
          <w:lang w:val="fr-FR"/>
        </w:rPr>
        <w:t>d’</w:t>
      </w:r>
      <w:r w:rsidRPr="00DC51A1">
        <w:rPr>
          <w:rFonts w:ascii="Times New Roman" w:hAnsi="Times New Roman" w:cs="Times New Roman"/>
          <w:b/>
          <w:bCs/>
          <w:i/>
          <w:iCs/>
          <w:sz w:val="28"/>
          <w:szCs w:val="28"/>
          <w:lang w:val="fr-FR" w:eastAsia="de-DE"/>
        </w:rPr>
        <w:t>accentuation grecque</w:t>
      </w:r>
      <w:r w:rsidRPr="00DC51A1">
        <w:rPr>
          <w:rFonts w:ascii="Times New Roman" w:hAnsi="Times New Roman" w:cs="Times New Roman"/>
          <w:b/>
          <w:bCs/>
          <w:sz w:val="28"/>
          <w:szCs w:val="28"/>
          <w:lang w:val="fr-FR" w:eastAsia="de-DE"/>
        </w:rPr>
        <w:t xml:space="preserve"> (IBS 168)</w:t>
      </w:r>
    </w:p>
    <w:p w14:paraId="1E68A1D4" w14:textId="4CC6D921" w:rsidR="000502CD" w:rsidRPr="00DC51A1" w:rsidRDefault="000502CD" w:rsidP="00D03D0B">
      <w:pPr>
        <w:spacing w:before="120" w:line="240" w:lineRule="auto"/>
        <w:jc w:val="both"/>
        <w:rPr>
          <w:rFonts w:ascii="Times New Roman" w:hAnsi="Times New Roman" w:cs="Times New Roman"/>
          <w:lang w:val="fr-FR" w:eastAsia="de-DE"/>
        </w:rPr>
      </w:pPr>
    </w:p>
    <w:p w14:paraId="0384A0FB" w14:textId="77777777" w:rsidR="0079459D" w:rsidRPr="00DC51A1" w:rsidRDefault="0079459D" w:rsidP="00D03D0B">
      <w:pPr>
        <w:spacing w:before="120" w:line="240" w:lineRule="auto"/>
        <w:jc w:val="both"/>
        <w:rPr>
          <w:rFonts w:ascii="Times New Roman" w:hAnsi="Times New Roman" w:cs="Times New Roman"/>
          <w:lang w:val="fr-FR" w:eastAsia="de-DE"/>
        </w:rPr>
      </w:pPr>
    </w:p>
    <w:p w14:paraId="010FFFA1" w14:textId="35397438" w:rsidR="0078089C" w:rsidRPr="00DC51A1" w:rsidRDefault="000502CD" w:rsidP="000502CD">
      <w:pPr>
        <w:pStyle w:val="Titre1"/>
        <w:jc w:val="both"/>
        <w:rPr>
          <w:szCs w:val="24"/>
          <w:lang w:val="fr-FR"/>
        </w:rPr>
      </w:pPr>
      <w:r w:rsidRPr="00DC51A1">
        <w:rPr>
          <w:szCs w:val="24"/>
          <w:lang w:val="fr-FR"/>
        </w:rPr>
        <w:t xml:space="preserve">Nouvelle parution (août 2022) dans la collection des </w:t>
      </w:r>
      <w:r w:rsidRPr="00DC51A1">
        <w:rPr>
          <w:bCs/>
          <w:szCs w:val="24"/>
          <w:lang w:val="fr-FR"/>
        </w:rPr>
        <w:t xml:space="preserve">Innsbrucker Beiträge zur Sprachwissenschaft (IBS 168) : </w:t>
      </w:r>
      <w:r w:rsidRPr="00DC51A1">
        <w:rPr>
          <w:szCs w:val="24"/>
          <w:lang w:val="fr-FR"/>
        </w:rPr>
        <w:t xml:space="preserve">un nouveau traitement du système complexe des accents du grec ancien, sous le titre </w:t>
      </w:r>
      <w:r w:rsidRPr="00DC51A1">
        <w:rPr>
          <w:i/>
          <w:iCs/>
          <w:szCs w:val="24"/>
          <w:lang w:val="fr-FR"/>
        </w:rPr>
        <w:t>Traité d’accentuation grecque</w:t>
      </w:r>
      <w:r w:rsidRPr="00DC51A1">
        <w:rPr>
          <w:szCs w:val="24"/>
          <w:lang w:val="fr-FR"/>
        </w:rPr>
        <w:t>. L</w:t>
      </w:r>
      <w:r w:rsidR="00DC51A1" w:rsidRPr="00DC51A1">
        <w:rPr>
          <w:szCs w:val="24"/>
          <w:lang w:val="fr-FR"/>
        </w:rPr>
        <w:t>’</w:t>
      </w:r>
      <w:r w:rsidRPr="00DC51A1">
        <w:rPr>
          <w:szCs w:val="24"/>
          <w:lang w:val="fr-FR"/>
        </w:rPr>
        <w:t>auteur est Éric Dieu, déjà présent dans les IBS avec un autre titre (vol.</w:t>
      </w:r>
      <w:r w:rsidR="0078089C" w:rsidRPr="00DC51A1">
        <w:rPr>
          <w:szCs w:val="24"/>
          <w:lang w:val="fr-FR"/>
        </w:rPr>
        <w:t xml:space="preserve"> </w:t>
      </w:r>
      <w:r w:rsidRPr="00DC51A1">
        <w:rPr>
          <w:szCs w:val="24"/>
          <w:lang w:val="fr-FR"/>
        </w:rPr>
        <w:t>156</w:t>
      </w:r>
      <w:r w:rsidR="0078089C" w:rsidRPr="00DC51A1">
        <w:rPr>
          <w:szCs w:val="24"/>
          <w:lang w:val="fr-FR"/>
        </w:rPr>
        <w:t> :</w:t>
      </w:r>
      <w:r w:rsidRPr="00DC51A1">
        <w:rPr>
          <w:szCs w:val="24"/>
          <w:lang w:val="fr-FR"/>
        </w:rPr>
        <w:t xml:space="preserve"> </w:t>
      </w:r>
      <w:r w:rsidR="0078089C" w:rsidRPr="00DC51A1">
        <w:rPr>
          <w:i/>
          <w:lang w:val="fr-FR"/>
        </w:rPr>
        <w:t>L’Accentuation des noms en *</w:t>
      </w:r>
      <w:r w:rsidR="0078089C" w:rsidRPr="00DC51A1">
        <w:rPr>
          <w:i/>
          <w:lang w:val="fr-FR"/>
        </w:rPr>
        <w:noBreakHyphen/>
        <w:t>ā (*</w:t>
      </w:r>
      <w:r w:rsidR="0078089C" w:rsidRPr="00DC51A1">
        <w:rPr>
          <w:i/>
          <w:lang w:val="fr-FR"/>
        </w:rPr>
        <w:noBreakHyphen/>
        <w:t>eh</w:t>
      </w:r>
      <w:r w:rsidR="0078089C" w:rsidRPr="00DC51A1">
        <w:rPr>
          <w:i/>
          <w:vertAlign w:val="subscript"/>
          <w:lang w:val="fr-FR"/>
        </w:rPr>
        <w:t>2</w:t>
      </w:r>
      <w:r w:rsidR="0078089C" w:rsidRPr="00DC51A1">
        <w:rPr>
          <w:i/>
          <w:lang w:val="fr-FR"/>
        </w:rPr>
        <w:t>) en grec ancien et dans les langues indo-européennes. Étude morphologique et sémantique</w:t>
      </w:r>
      <w:r w:rsidRPr="00DC51A1">
        <w:rPr>
          <w:szCs w:val="24"/>
          <w:lang w:val="fr-FR"/>
        </w:rPr>
        <w:t>). Le volume actuel comprend</w:t>
      </w:r>
      <w:r w:rsidR="0078089C" w:rsidRPr="00DC51A1">
        <w:rPr>
          <w:szCs w:val="24"/>
          <w:lang w:val="fr-FR"/>
        </w:rPr>
        <w:t xml:space="preserve"> xviii + </w:t>
      </w:r>
      <w:r w:rsidRPr="00DC51A1">
        <w:rPr>
          <w:szCs w:val="24"/>
          <w:lang w:val="fr-FR"/>
        </w:rPr>
        <w:t xml:space="preserve">696 pages et </w:t>
      </w:r>
      <w:r w:rsidR="0078089C" w:rsidRPr="00DC51A1">
        <w:rPr>
          <w:szCs w:val="24"/>
          <w:lang w:val="fr-FR"/>
        </w:rPr>
        <w:t xml:space="preserve">son prix </w:t>
      </w:r>
      <w:r w:rsidRPr="00DC51A1">
        <w:rPr>
          <w:szCs w:val="24"/>
          <w:lang w:val="fr-FR"/>
        </w:rPr>
        <w:t xml:space="preserve">est provisoirement </w:t>
      </w:r>
      <w:r w:rsidR="0078089C" w:rsidRPr="00DC51A1">
        <w:rPr>
          <w:szCs w:val="24"/>
          <w:lang w:val="fr-FR"/>
        </w:rPr>
        <w:t>fixé</w:t>
      </w:r>
      <w:r w:rsidRPr="00DC51A1">
        <w:rPr>
          <w:szCs w:val="24"/>
          <w:lang w:val="fr-FR"/>
        </w:rPr>
        <w:t xml:space="preserve"> à € 80.00 </w:t>
      </w:r>
      <w:r w:rsidR="0078089C" w:rsidRPr="00DC51A1">
        <w:rPr>
          <w:szCs w:val="24"/>
          <w:lang w:val="fr-FR"/>
        </w:rPr>
        <w:t>(</w:t>
      </w:r>
      <w:r w:rsidRPr="00DC51A1">
        <w:rPr>
          <w:szCs w:val="24"/>
          <w:lang w:val="fr-FR"/>
        </w:rPr>
        <w:t>prix catalogue</w:t>
      </w:r>
      <w:r w:rsidR="0078089C" w:rsidRPr="00DC51A1">
        <w:rPr>
          <w:szCs w:val="24"/>
          <w:lang w:val="fr-FR"/>
        </w:rPr>
        <w:t>)</w:t>
      </w:r>
      <w:r w:rsidRPr="00DC51A1">
        <w:rPr>
          <w:szCs w:val="24"/>
          <w:lang w:val="fr-FR"/>
        </w:rPr>
        <w:t>. ISBN 978-3-85124-755-9. Les acheteurs privés peuvent également obtenir ce volume jusqu'à fin 2022 à un prix réduit de 25 %, donc à € 60.00, frais d'expédition en sus.</w:t>
      </w:r>
    </w:p>
    <w:p w14:paraId="55B3A806" w14:textId="20E5DA00" w:rsidR="0078089C" w:rsidRPr="00DC51A1" w:rsidRDefault="0078089C" w:rsidP="000502CD">
      <w:pPr>
        <w:pStyle w:val="Titre1"/>
        <w:jc w:val="both"/>
        <w:rPr>
          <w:sz w:val="22"/>
          <w:szCs w:val="22"/>
          <w:lang w:val="fr-FR"/>
        </w:rPr>
      </w:pPr>
    </w:p>
    <w:p w14:paraId="2CE8F942" w14:textId="77777777" w:rsidR="0078089C" w:rsidRPr="00DC51A1" w:rsidRDefault="0078089C" w:rsidP="0078089C">
      <w:pPr>
        <w:rPr>
          <w:lang w:val="fr-FR" w:eastAsia="de-DE"/>
        </w:rPr>
      </w:pPr>
    </w:p>
    <w:p w14:paraId="125635BE" w14:textId="4E584599" w:rsidR="000502CD" w:rsidRPr="00DC51A1" w:rsidRDefault="0078089C" w:rsidP="0078089C">
      <w:pPr>
        <w:pStyle w:val="Titre1"/>
        <w:jc w:val="both"/>
        <w:rPr>
          <w:bCs/>
          <w:i/>
          <w:iCs/>
          <w:szCs w:val="24"/>
          <w:lang w:val="fr-FR"/>
        </w:rPr>
      </w:pPr>
      <w:r w:rsidRPr="00DC51A1">
        <w:rPr>
          <w:i/>
          <w:iCs/>
          <w:szCs w:val="24"/>
          <w:lang w:val="fr-FR"/>
        </w:rPr>
        <w:t>Description de l’ouvrage :</w:t>
      </w:r>
    </w:p>
    <w:p w14:paraId="73461F92" w14:textId="77777777" w:rsidR="0078089C" w:rsidRPr="00DC51A1" w:rsidRDefault="008B0F34" w:rsidP="00BA135B">
      <w:pPr>
        <w:spacing w:line="240" w:lineRule="auto"/>
        <w:jc w:val="both"/>
        <w:rPr>
          <w:rFonts w:ascii="Times New Roman" w:hAnsi="Times New Roman" w:cs="Times New Roman"/>
          <w:bCs/>
          <w:sz w:val="24"/>
          <w:szCs w:val="24"/>
          <w:lang w:val="fr-FR"/>
        </w:rPr>
      </w:pPr>
      <w:r w:rsidRPr="00DC51A1">
        <w:rPr>
          <w:rFonts w:ascii="Times New Roman" w:hAnsi="Times New Roman" w:cs="Times New Roman"/>
          <w:sz w:val="24"/>
          <w:szCs w:val="24"/>
          <w:lang w:val="fr-FR"/>
        </w:rPr>
        <w:t xml:space="preserve">Ce livre traite de l’accentuation du grec ancien de manière aussi précise que possible dans les limites d’un volume unique. Parmi les ouvrages généraux antérieurs sur le même sujet, c’est avec le </w:t>
      </w:r>
      <w:r w:rsidRPr="00DC51A1">
        <w:rPr>
          <w:rFonts w:ascii="Times New Roman" w:hAnsi="Times New Roman" w:cs="Times New Roman"/>
          <w:i/>
          <w:iCs/>
          <w:sz w:val="24"/>
          <w:szCs w:val="24"/>
          <w:lang w:val="fr-FR"/>
        </w:rPr>
        <w:t>Traité d’accentuation grecque</w:t>
      </w:r>
      <w:r w:rsidRPr="00DC51A1">
        <w:rPr>
          <w:rFonts w:ascii="Times New Roman" w:hAnsi="Times New Roman" w:cs="Times New Roman"/>
          <w:sz w:val="24"/>
          <w:szCs w:val="24"/>
          <w:lang w:val="fr-FR"/>
        </w:rPr>
        <w:t xml:space="preserve"> de Joseph Vendryes (1904, 275 p.), dont il reprend le titre, qu’il présente le plus de ressemblances en termes de méthode, notamment parce qu’il combine exposé synchronique et enquête diachro</w:t>
      </w:r>
      <w:r w:rsidRPr="00DC51A1">
        <w:rPr>
          <w:rFonts w:ascii="Times New Roman" w:hAnsi="Times New Roman" w:cs="Times New Roman"/>
          <w:sz w:val="24"/>
          <w:szCs w:val="24"/>
          <w:lang w:val="fr-FR"/>
        </w:rPr>
        <w:softHyphen/>
        <w:t xml:space="preserve">nique. </w:t>
      </w:r>
      <w:r w:rsidRPr="00DC51A1">
        <w:rPr>
          <w:rFonts w:ascii="Times New Roman" w:hAnsi="Times New Roman" w:cs="Times New Roman"/>
          <w:bCs/>
          <w:sz w:val="24"/>
          <w:szCs w:val="24"/>
          <w:lang w:val="fr-FR"/>
        </w:rPr>
        <w:t>Ce nouveau traité intègre et discute tous les développements apportés depuis plus d’un siècle à nos connaissances dans le domaine de l’accentuation grecque. Il s’adresse non seulement aux hellénistes, mais aussi à la communauté des philologues et des linguistes spécialisés dans le champ des études indo-européennes, ainsi qu’à tous ceux qui s’intéressent à la genèse des systèmes linguistiques.</w:t>
      </w:r>
    </w:p>
    <w:p w14:paraId="4513BA7B" w14:textId="77777777" w:rsidR="0078089C" w:rsidRPr="00DC51A1" w:rsidRDefault="0078089C" w:rsidP="00BA135B">
      <w:pPr>
        <w:spacing w:line="240" w:lineRule="auto"/>
        <w:jc w:val="both"/>
        <w:rPr>
          <w:rFonts w:ascii="Times New Roman" w:hAnsi="Times New Roman" w:cs="Times New Roman"/>
          <w:i/>
          <w:sz w:val="24"/>
          <w:szCs w:val="24"/>
          <w:lang w:val="fr-FR"/>
        </w:rPr>
      </w:pPr>
    </w:p>
    <w:p w14:paraId="6ED86688" w14:textId="475C902C" w:rsidR="007A0149" w:rsidRPr="00DC51A1" w:rsidRDefault="008B0F34" w:rsidP="00BA135B">
      <w:pPr>
        <w:spacing w:line="240" w:lineRule="auto"/>
        <w:jc w:val="both"/>
        <w:rPr>
          <w:rFonts w:ascii="Times New Roman" w:hAnsi="Times New Roman" w:cs="Times New Roman"/>
          <w:i/>
          <w:sz w:val="24"/>
          <w:szCs w:val="24"/>
          <w:lang w:val="fr-FR"/>
        </w:rPr>
      </w:pPr>
      <w:r w:rsidRPr="00DC51A1">
        <w:rPr>
          <w:rFonts w:ascii="Times New Roman" w:hAnsi="Times New Roman" w:cs="Times New Roman"/>
          <w:i/>
          <w:sz w:val="24"/>
          <w:szCs w:val="24"/>
          <w:lang w:val="fr-FR"/>
        </w:rPr>
        <w:t>Sommai</w:t>
      </w:r>
      <w:r w:rsidR="007A0149" w:rsidRPr="00DC51A1">
        <w:rPr>
          <w:rFonts w:ascii="Times New Roman" w:hAnsi="Times New Roman" w:cs="Times New Roman"/>
          <w:i/>
          <w:sz w:val="24"/>
          <w:szCs w:val="24"/>
          <w:lang w:val="fr-FR"/>
        </w:rPr>
        <w:t>re:</w:t>
      </w:r>
    </w:p>
    <w:p w14:paraId="69B63862" w14:textId="1796CA77" w:rsidR="008B0F34" w:rsidRPr="00DC51A1" w:rsidRDefault="008B0F34" w:rsidP="00BA135B">
      <w:pPr>
        <w:spacing w:line="240" w:lineRule="auto"/>
        <w:jc w:val="both"/>
        <w:rPr>
          <w:rFonts w:ascii="Times New Roman" w:hAnsi="Times New Roman" w:cs="Times New Roman"/>
          <w:color w:val="000000"/>
          <w:sz w:val="24"/>
          <w:szCs w:val="24"/>
          <w:lang w:val="fr-FR"/>
        </w:rPr>
      </w:pPr>
      <w:r w:rsidRPr="00DC51A1">
        <w:rPr>
          <w:rStyle w:val="Lienhypertexte"/>
          <w:rFonts w:ascii="Times New Roman" w:hAnsi="Times New Roman" w:cs="Times New Roman"/>
          <w:color w:val="000000"/>
          <w:sz w:val="24"/>
          <w:szCs w:val="24"/>
          <w:u w:val="none"/>
          <w:lang w:val="fr-FR"/>
        </w:rPr>
        <w:t xml:space="preserve">1. Sources de notre connaissance de l’accent grec, 1 </w:t>
      </w:r>
      <w:r w:rsidR="00456DB4" w:rsidRPr="00DC51A1">
        <w:rPr>
          <w:rStyle w:val="Lienhypertexte"/>
          <w:rFonts w:ascii="Times New Roman" w:hAnsi="Times New Roman" w:cs="Times New Roman"/>
          <w:color w:val="000000"/>
          <w:sz w:val="24"/>
          <w:szCs w:val="24"/>
          <w:u w:val="none"/>
          <w:lang w:val="fr-FR"/>
        </w:rPr>
        <w:t xml:space="preserve">▪ </w:t>
      </w:r>
      <w:r w:rsidRPr="00DC51A1">
        <w:rPr>
          <w:rStyle w:val="Lienhypertexte"/>
          <w:rFonts w:ascii="Times New Roman" w:hAnsi="Times New Roman" w:cs="Times New Roman"/>
          <w:color w:val="000000"/>
          <w:sz w:val="24"/>
          <w:szCs w:val="24"/>
          <w:u w:val="none"/>
          <w:lang w:val="fr-FR"/>
        </w:rPr>
        <w:t>2. Nature de l’accent grec</w:t>
      </w:r>
      <w:r w:rsidRPr="00DC51A1">
        <w:rPr>
          <w:rFonts w:ascii="Times New Roman" w:hAnsi="Times New Roman" w:cs="Times New Roman"/>
          <w:sz w:val="24"/>
          <w:szCs w:val="24"/>
          <w:lang w:val="fr-FR"/>
        </w:rPr>
        <w:t xml:space="preserve">, 15 </w:t>
      </w:r>
      <w:r w:rsidR="00456DB4" w:rsidRPr="00DC51A1">
        <w:rPr>
          <w:rStyle w:val="Lienhypertexte"/>
          <w:rFonts w:ascii="Times New Roman" w:hAnsi="Times New Roman" w:cs="Times New Roman"/>
          <w:color w:val="000000"/>
          <w:sz w:val="24"/>
          <w:szCs w:val="24"/>
          <w:u w:val="none"/>
          <w:lang w:val="fr-FR"/>
        </w:rPr>
        <w:t xml:space="preserve">▪ </w:t>
      </w:r>
      <w:r w:rsidRPr="00DC51A1">
        <w:rPr>
          <w:rStyle w:val="Lienhypertexte"/>
          <w:rFonts w:ascii="Times New Roman" w:hAnsi="Times New Roman" w:cs="Times New Roman"/>
          <w:color w:val="000000"/>
          <w:sz w:val="24"/>
          <w:szCs w:val="24"/>
          <w:u w:val="none"/>
          <w:lang w:val="fr-FR"/>
        </w:rPr>
        <w:t xml:space="preserve">3. Valeur des signes d’accentuation grecque, 37 </w:t>
      </w:r>
      <w:r w:rsidR="00456DB4" w:rsidRPr="00DC51A1">
        <w:rPr>
          <w:rStyle w:val="Lienhypertexte"/>
          <w:rFonts w:ascii="Times New Roman" w:hAnsi="Times New Roman" w:cs="Times New Roman"/>
          <w:color w:val="000000"/>
          <w:sz w:val="24"/>
          <w:szCs w:val="24"/>
          <w:u w:val="none"/>
          <w:lang w:val="fr-FR"/>
        </w:rPr>
        <w:t xml:space="preserve">▪ </w:t>
      </w:r>
      <w:r w:rsidRPr="00DC51A1">
        <w:rPr>
          <w:rStyle w:val="Lienhypertexte"/>
          <w:rFonts w:ascii="Times New Roman" w:hAnsi="Times New Roman" w:cs="Times New Roman"/>
          <w:color w:val="000000"/>
          <w:sz w:val="24"/>
          <w:szCs w:val="24"/>
          <w:u w:val="none"/>
          <w:lang w:val="fr-FR"/>
        </w:rPr>
        <w:t>4. Lois générales relatives à l’accentuation grecque, 65.</w:t>
      </w:r>
      <w:r w:rsidR="00456DB4" w:rsidRPr="00DC51A1">
        <w:rPr>
          <w:rStyle w:val="Lienhypertexte"/>
          <w:rFonts w:ascii="Times New Roman" w:hAnsi="Times New Roman" w:cs="Times New Roman"/>
          <w:color w:val="000000"/>
          <w:sz w:val="24"/>
          <w:szCs w:val="24"/>
          <w:u w:val="none"/>
          <w:lang w:val="fr-FR"/>
        </w:rPr>
        <w:t xml:space="preserve"> ▪ </w:t>
      </w:r>
      <w:r w:rsidRPr="00DC51A1">
        <w:rPr>
          <w:rStyle w:val="Lienhypertexte"/>
          <w:rFonts w:ascii="Times New Roman" w:hAnsi="Times New Roman" w:cs="Times New Roman"/>
          <w:color w:val="000000"/>
          <w:sz w:val="24"/>
          <w:szCs w:val="24"/>
          <w:u w:val="none"/>
          <w:lang w:val="fr-FR"/>
        </w:rPr>
        <w:t>5. Les proclitiques,</w:t>
      </w:r>
      <w:r w:rsidR="001021C8" w:rsidRPr="00DC51A1">
        <w:rPr>
          <w:rStyle w:val="Lienhypertexte"/>
          <w:rFonts w:ascii="Times New Roman" w:hAnsi="Times New Roman" w:cs="Times New Roman"/>
          <w:color w:val="000000"/>
          <w:sz w:val="24"/>
          <w:szCs w:val="24"/>
          <w:u w:val="none"/>
          <w:lang w:val="fr-FR"/>
        </w:rPr>
        <w:t xml:space="preserve"> </w:t>
      </w:r>
      <w:r w:rsidR="007A0149" w:rsidRPr="00DC51A1">
        <w:rPr>
          <w:rStyle w:val="Lienhypertexte"/>
          <w:rFonts w:ascii="Times New Roman" w:hAnsi="Times New Roman" w:cs="Times New Roman"/>
          <w:color w:val="000000"/>
          <w:sz w:val="24"/>
          <w:szCs w:val="24"/>
          <w:u w:val="none"/>
          <w:lang w:val="fr-FR"/>
        </w:rPr>
        <w:t xml:space="preserve">103 </w:t>
      </w:r>
      <w:r w:rsidR="001021C8" w:rsidRPr="00DC51A1">
        <w:rPr>
          <w:rStyle w:val="Lienhypertexte"/>
          <w:rFonts w:ascii="Times New Roman" w:hAnsi="Times New Roman" w:cs="Times New Roman"/>
          <w:color w:val="000000"/>
          <w:sz w:val="24"/>
          <w:szCs w:val="24"/>
          <w:u w:val="none"/>
          <w:lang w:val="fr-FR"/>
        </w:rPr>
        <w:t>▪</w:t>
      </w:r>
      <w:r w:rsidR="007A0149" w:rsidRPr="00DC51A1">
        <w:rPr>
          <w:rStyle w:val="Lienhypertexte"/>
          <w:rFonts w:ascii="Times New Roman" w:hAnsi="Times New Roman" w:cs="Times New Roman"/>
          <w:color w:val="000000"/>
          <w:sz w:val="24"/>
          <w:szCs w:val="24"/>
          <w:u w:val="none"/>
          <w:lang w:val="fr-FR"/>
        </w:rPr>
        <w:t xml:space="preserve"> </w:t>
      </w:r>
      <w:r w:rsidRPr="00DC51A1">
        <w:rPr>
          <w:rStyle w:val="Lienhypertexte"/>
          <w:rFonts w:ascii="Times New Roman" w:hAnsi="Times New Roman" w:cs="Times New Roman"/>
          <w:color w:val="000000"/>
          <w:sz w:val="24"/>
          <w:szCs w:val="24"/>
          <w:u w:val="none"/>
          <w:lang w:val="fr-FR"/>
        </w:rPr>
        <w:t>6. Les enclitiques, 141</w:t>
      </w:r>
      <w:r w:rsidR="001021C8" w:rsidRPr="00DC51A1">
        <w:rPr>
          <w:rStyle w:val="Lienhypertexte"/>
          <w:rFonts w:ascii="Times New Roman" w:hAnsi="Times New Roman" w:cs="Times New Roman"/>
          <w:color w:val="000000"/>
          <w:sz w:val="24"/>
          <w:szCs w:val="24"/>
          <w:u w:val="none"/>
          <w:lang w:val="fr-FR"/>
        </w:rPr>
        <w:t xml:space="preserve"> ▪ </w:t>
      </w:r>
      <w:r w:rsidRPr="00DC51A1">
        <w:rPr>
          <w:rStyle w:val="Lienhypertexte"/>
          <w:rFonts w:ascii="Times New Roman" w:hAnsi="Times New Roman" w:cs="Times New Roman"/>
          <w:color w:val="000000"/>
          <w:sz w:val="24"/>
          <w:szCs w:val="24"/>
          <w:u w:val="none"/>
          <w:lang w:val="fr-FR"/>
        </w:rPr>
        <w:t>7. L’accentuation des verbes, 195</w:t>
      </w:r>
      <w:r w:rsidR="001021C8" w:rsidRPr="00DC51A1">
        <w:rPr>
          <w:rStyle w:val="Lienhypertexte"/>
          <w:rFonts w:ascii="Times New Roman" w:hAnsi="Times New Roman" w:cs="Times New Roman"/>
          <w:color w:val="000000"/>
          <w:sz w:val="24"/>
          <w:szCs w:val="24"/>
          <w:u w:val="none"/>
          <w:lang w:val="fr-FR"/>
        </w:rPr>
        <w:t xml:space="preserve">  ▪ </w:t>
      </w:r>
      <w:r w:rsidRPr="00DC51A1">
        <w:rPr>
          <w:rStyle w:val="Lienhypertexte"/>
          <w:rFonts w:ascii="Times New Roman" w:hAnsi="Times New Roman" w:cs="Times New Roman"/>
          <w:color w:val="000000"/>
          <w:sz w:val="24"/>
          <w:szCs w:val="24"/>
          <w:u w:val="none"/>
          <w:lang w:val="fr-FR"/>
        </w:rPr>
        <w:t>8-11. L’accentuation des noms, 253</w:t>
      </w:r>
      <w:r w:rsidR="001021C8" w:rsidRPr="00DC51A1">
        <w:rPr>
          <w:rStyle w:val="Lienhypertexte"/>
          <w:rFonts w:ascii="Times New Roman" w:hAnsi="Times New Roman" w:cs="Times New Roman"/>
          <w:color w:val="000000"/>
          <w:sz w:val="24"/>
          <w:szCs w:val="24"/>
          <w:u w:val="none"/>
          <w:lang w:val="fr-FR"/>
        </w:rPr>
        <w:t xml:space="preserve"> ▪ </w:t>
      </w:r>
      <w:r w:rsidRPr="00DC51A1">
        <w:rPr>
          <w:rFonts w:ascii="Times New Roman" w:hAnsi="Times New Roman" w:cs="Times New Roman"/>
          <w:sz w:val="24"/>
          <w:szCs w:val="24"/>
          <w:lang w:val="fr-FR"/>
        </w:rPr>
        <w:t>I. L’accentuation du nominatif, 257</w:t>
      </w:r>
      <w:r w:rsidR="001021C8" w:rsidRPr="00DC51A1">
        <w:rPr>
          <w:rFonts w:ascii="Times New Roman" w:hAnsi="Times New Roman" w:cs="Times New Roman"/>
          <w:sz w:val="24"/>
          <w:szCs w:val="24"/>
          <w:lang w:val="fr-FR"/>
        </w:rPr>
        <w:t xml:space="preserve">  </w:t>
      </w:r>
      <w:r w:rsidR="001021C8" w:rsidRPr="00DC51A1">
        <w:rPr>
          <w:rStyle w:val="Lienhypertexte"/>
          <w:rFonts w:ascii="Times New Roman" w:hAnsi="Times New Roman" w:cs="Times New Roman"/>
          <w:color w:val="000000"/>
          <w:sz w:val="24"/>
          <w:szCs w:val="24"/>
          <w:u w:val="none"/>
          <w:lang w:val="fr-FR"/>
        </w:rPr>
        <w:t xml:space="preserve">▪ </w:t>
      </w:r>
      <w:r w:rsidRPr="00DC51A1">
        <w:rPr>
          <w:rStyle w:val="Lienhypertexte"/>
          <w:rFonts w:ascii="Times New Roman" w:hAnsi="Times New Roman" w:cs="Times New Roman"/>
          <w:color w:val="000000"/>
          <w:sz w:val="24"/>
          <w:szCs w:val="24"/>
          <w:u w:val="none"/>
          <w:lang w:val="fr-FR"/>
        </w:rPr>
        <w:t>1° L’accentuation des mots simples, 257</w:t>
      </w:r>
      <w:r w:rsidR="001021C8" w:rsidRPr="00DC51A1">
        <w:rPr>
          <w:rStyle w:val="Lienhypertexte"/>
          <w:rFonts w:ascii="Times New Roman" w:hAnsi="Times New Roman" w:cs="Times New Roman"/>
          <w:color w:val="000000"/>
          <w:sz w:val="24"/>
          <w:szCs w:val="24"/>
          <w:u w:val="none"/>
          <w:lang w:val="fr-FR"/>
        </w:rPr>
        <w:t xml:space="preserve"> </w:t>
      </w:r>
      <w:r w:rsidR="00BA135B" w:rsidRPr="00DC51A1">
        <w:rPr>
          <w:rStyle w:val="Lienhypertexte"/>
          <w:rFonts w:ascii="Times New Roman" w:hAnsi="Times New Roman" w:cs="Times New Roman"/>
          <w:color w:val="000000"/>
          <w:sz w:val="24"/>
          <w:szCs w:val="24"/>
          <w:u w:val="none"/>
          <w:lang w:val="fr-FR"/>
        </w:rPr>
        <w:t>▪ 2</w:t>
      </w:r>
      <w:r w:rsidR="0078089C" w:rsidRPr="00DC51A1">
        <w:rPr>
          <w:rStyle w:val="Lienhypertexte"/>
          <w:rFonts w:ascii="Times New Roman" w:hAnsi="Times New Roman" w:cs="Times New Roman"/>
          <w:color w:val="000000"/>
          <w:sz w:val="24"/>
          <w:szCs w:val="24"/>
          <w:u w:val="none"/>
          <w:lang w:val="fr-FR"/>
        </w:rPr>
        <w:t>°</w:t>
      </w:r>
      <w:r w:rsidRPr="00DC51A1">
        <w:rPr>
          <w:rStyle w:val="Lienhypertexte"/>
          <w:rFonts w:ascii="Times New Roman" w:hAnsi="Times New Roman" w:cs="Times New Roman"/>
          <w:color w:val="000000"/>
          <w:sz w:val="24"/>
          <w:szCs w:val="24"/>
          <w:u w:val="none"/>
          <w:lang w:val="fr-FR"/>
        </w:rPr>
        <w:t xml:space="preserve"> L’accentuation des mots préfixés et des mots composés, 371</w:t>
      </w:r>
      <w:r w:rsidR="00BA135B" w:rsidRPr="00DC51A1">
        <w:rPr>
          <w:rStyle w:val="Lienhypertexte"/>
          <w:rFonts w:ascii="Times New Roman" w:hAnsi="Times New Roman" w:cs="Times New Roman"/>
          <w:color w:val="000000"/>
          <w:sz w:val="24"/>
          <w:szCs w:val="24"/>
          <w:u w:val="none"/>
          <w:lang w:val="fr-FR"/>
        </w:rPr>
        <w:t xml:space="preserve"> ▪ </w:t>
      </w:r>
      <w:r w:rsidRPr="00DC51A1">
        <w:rPr>
          <w:rStyle w:val="Lienhypertexte"/>
          <w:rFonts w:ascii="Times New Roman" w:hAnsi="Times New Roman" w:cs="Times New Roman"/>
          <w:color w:val="000000"/>
          <w:sz w:val="24"/>
          <w:szCs w:val="24"/>
          <w:u w:val="none"/>
          <w:lang w:val="fr-FR"/>
        </w:rPr>
        <w:t>3° L’accentuation des noms propres, 423</w:t>
      </w:r>
      <w:r w:rsidR="00BA135B" w:rsidRPr="00DC51A1">
        <w:rPr>
          <w:rStyle w:val="Lienhypertexte"/>
          <w:rFonts w:ascii="Times New Roman" w:hAnsi="Times New Roman" w:cs="Times New Roman"/>
          <w:color w:val="000000"/>
          <w:sz w:val="24"/>
          <w:szCs w:val="24"/>
          <w:u w:val="none"/>
          <w:lang w:val="fr-FR"/>
        </w:rPr>
        <w:t xml:space="preserve"> ▪</w:t>
      </w:r>
      <w:r w:rsidR="007A0149" w:rsidRPr="00DC51A1">
        <w:rPr>
          <w:rStyle w:val="Lienhypertexte"/>
          <w:rFonts w:ascii="Times New Roman" w:hAnsi="Times New Roman" w:cs="Times New Roman"/>
          <w:color w:val="000000"/>
          <w:sz w:val="24"/>
          <w:szCs w:val="24"/>
          <w:u w:val="none"/>
          <w:lang w:val="fr-FR"/>
        </w:rPr>
        <w:t xml:space="preserve"> II</w:t>
      </w:r>
      <w:r w:rsidRPr="00DC51A1">
        <w:rPr>
          <w:rFonts w:ascii="Times New Roman" w:hAnsi="Times New Roman" w:cs="Times New Roman"/>
          <w:sz w:val="24"/>
          <w:szCs w:val="24"/>
          <w:lang w:val="fr-FR"/>
        </w:rPr>
        <w:t>. L’accentuation de la flexion, 433</w:t>
      </w:r>
      <w:r w:rsidR="00BA135B" w:rsidRPr="00DC51A1">
        <w:rPr>
          <w:rFonts w:ascii="Times New Roman" w:hAnsi="Times New Roman" w:cs="Times New Roman"/>
          <w:sz w:val="24"/>
          <w:szCs w:val="24"/>
          <w:lang w:val="fr-FR"/>
        </w:rPr>
        <w:t xml:space="preserve"> </w:t>
      </w:r>
      <w:r w:rsidR="00BA135B" w:rsidRPr="00DC51A1">
        <w:rPr>
          <w:rStyle w:val="Lienhypertexte"/>
          <w:rFonts w:ascii="Times New Roman" w:hAnsi="Times New Roman" w:cs="Times New Roman"/>
          <w:color w:val="000000"/>
          <w:sz w:val="24"/>
          <w:szCs w:val="24"/>
          <w:u w:val="none"/>
          <w:lang w:val="fr-FR"/>
        </w:rPr>
        <w:t xml:space="preserve">▪ </w:t>
      </w:r>
      <w:r w:rsidRPr="00DC51A1">
        <w:rPr>
          <w:rStyle w:val="Lienhypertexte"/>
          <w:rFonts w:ascii="Times New Roman" w:hAnsi="Times New Roman" w:cs="Times New Roman"/>
          <w:color w:val="000000"/>
          <w:sz w:val="24"/>
          <w:szCs w:val="24"/>
          <w:u w:val="none"/>
          <w:lang w:val="fr-FR"/>
        </w:rPr>
        <w:t>12. Pronoms personnels, numéraux, adverbes, 499</w:t>
      </w:r>
      <w:r w:rsidR="00BA135B" w:rsidRPr="00DC51A1">
        <w:rPr>
          <w:rStyle w:val="Lienhypertexte"/>
          <w:rFonts w:ascii="Times New Roman" w:hAnsi="Times New Roman" w:cs="Times New Roman"/>
          <w:color w:val="000000"/>
          <w:sz w:val="24"/>
          <w:szCs w:val="24"/>
          <w:u w:val="none"/>
          <w:lang w:val="fr-FR"/>
        </w:rPr>
        <w:t xml:space="preserve">  ▪ </w:t>
      </w:r>
      <w:r w:rsidRPr="00DC51A1">
        <w:rPr>
          <w:rStyle w:val="Lienhypertexte"/>
          <w:rFonts w:ascii="Times New Roman" w:hAnsi="Times New Roman" w:cs="Times New Roman"/>
          <w:color w:val="000000"/>
          <w:sz w:val="24"/>
          <w:szCs w:val="24"/>
          <w:u w:val="none"/>
          <w:lang w:val="fr-FR"/>
        </w:rPr>
        <w:t>13. L’accentuation du mot dans la phrase, 533</w:t>
      </w:r>
      <w:r w:rsidR="00BA135B" w:rsidRPr="00DC51A1">
        <w:rPr>
          <w:rStyle w:val="Lienhypertexte"/>
          <w:rFonts w:ascii="Times New Roman" w:hAnsi="Times New Roman" w:cs="Times New Roman"/>
          <w:color w:val="000000"/>
          <w:sz w:val="24"/>
          <w:szCs w:val="24"/>
          <w:u w:val="none"/>
          <w:lang w:val="fr-FR"/>
        </w:rPr>
        <w:t xml:space="preserve"> ▪ </w:t>
      </w:r>
      <w:r w:rsidRPr="00DC51A1">
        <w:rPr>
          <w:rStyle w:val="Lienhypertexte"/>
          <w:rFonts w:ascii="Times New Roman" w:hAnsi="Times New Roman" w:cs="Times New Roman"/>
          <w:color w:val="000000"/>
          <w:sz w:val="24"/>
          <w:szCs w:val="24"/>
          <w:u w:val="none"/>
          <w:lang w:val="fr-FR"/>
        </w:rPr>
        <w:t>14. L’accentuation dans les dialectes, 561</w:t>
      </w:r>
      <w:r w:rsidR="00BA135B" w:rsidRPr="00DC51A1">
        <w:rPr>
          <w:rStyle w:val="Lienhypertexte"/>
          <w:rFonts w:ascii="Times New Roman" w:hAnsi="Times New Roman" w:cs="Times New Roman"/>
          <w:color w:val="000000"/>
          <w:sz w:val="24"/>
          <w:szCs w:val="24"/>
          <w:u w:val="none"/>
          <w:lang w:val="fr-FR"/>
        </w:rPr>
        <w:t xml:space="preserve"> ▪ </w:t>
      </w:r>
      <w:r w:rsidRPr="00DC51A1">
        <w:rPr>
          <w:rStyle w:val="Lienhypertexte"/>
          <w:rFonts w:ascii="Times New Roman" w:hAnsi="Times New Roman" w:cs="Times New Roman"/>
          <w:color w:val="000000"/>
          <w:sz w:val="24"/>
          <w:szCs w:val="24"/>
          <w:u w:val="none"/>
          <w:lang w:val="fr-FR"/>
        </w:rPr>
        <w:t>Bibliographie, 603</w:t>
      </w:r>
      <w:r w:rsidR="00BA135B" w:rsidRPr="00DC51A1">
        <w:rPr>
          <w:rStyle w:val="Lienhypertexte"/>
          <w:rFonts w:ascii="Times New Roman" w:hAnsi="Times New Roman" w:cs="Times New Roman"/>
          <w:color w:val="000000"/>
          <w:sz w:val="24"/>
          <w:szCs w:val="24"/>
          <w:u w:val="none"/>
          <w:lang w:val="fr-FR"/>
        </w:rPr>
        <w:t xml:space="preserve"> ▪</w:t>
      </w:r>
      <w:r w:rsidR="0078089C" w:rsidRPr="00DC51A1">
        <w:rPr>
          <w:rStyle w:val="Lienhypertexte"/>
          <w:rFonts w:ascii="Times New Roman" w:hAnsi="Times New Roman" w:cs="Times New Roman"/>
          <w:color w:val="000000"/>
          <w:sz w:val="24"/>
          <w:szCs w:val="24"/>
          <w:u w:val="none"/>
          <w:lang w:val="fr-FR"/>
        </w:rPr>
        <w:t xml:space="preserve"> </w:t>
      </w:r>
      <w:r w:rsidRPr="00DC51A1">
        <w:rPr>
          <w:rStyle w:val="Lienhypertexte"/>
          <w:rFonts w:ascii="Times New Roman" w:hAnsi="Times New Roman" w:cs="Times New Roman"/>
          <w:color w:val="000000"/>
          <w:sz w:val="24"/>
          <w:szCs w:val="24"/>
          <w:u w:val="none"/>
          <w:lang w:val="fr-FR"/>
        </w:rPr>
        <w:t>Index, 651</w:t>
      </w:r>
      <w:r w:rsidR="00BA135B" w:rsidRPr="00DC51A1">
        <w:rPr>
          <w:rStyle w:val="Lienhypertexte"/>
          <w:rFonts w:ascii="Times New Roman" w:hAnsi="Times New Roman" w:cs="Times New Roman"/>
          <w:color w:val="000000"/>
          <w:sz w:val="24"/>
          <w:szCs w:val="24"/>
          <w:u w:val="none"/>
          <w:lang w:val="fr-FR"/>
        </w:rPr>
        <w:t>.</w:t>
      </w:r>
    </w:p>
    <w:p w14:paraId="5ABEFECC" w14:textId="77777777" w:rsidR="0078089C" w:rsidRPr="00DC51A1" w:rsidRDefault="0078089C" w:rsidP="002E0F40">
      <w:pPr>
        <w:spacing w:after="40" w:line="240" w:lineRule="auto"/>
        <w:jc w:val="center"/>
        <w:rPr>
          <w:rFonts w:ascii="Times New Roman" w:hAnsi="Times New Roman" w:cs="Times New Roman"/>
          <w:i/>
          <w:color w:val="000000"/>
          <w:sz w:val="24"/>
          <w:szCs w:val="24"/>
          <w:lang w:val="fr-FR"/>
        </w:rPr>
      </w:pPr>
    </w:p>
    <w:p w14:paraId="3E32998B" w14:textId="77777777" w:rsidR="0079459D" w:rsidRPr="00DC51A1" w:rsidRDefault="0079459D" w:rsidP="001B1D3A">
      <w:pPr>
        <w:spacing w:after="20" w:line="240" w:lineRule="auto"/>
        <w:jc w:val="center"/>
        <w:rPr>
          <w:rFonts w:ascii="Times New Roman" w:hAnsi="Times New Roman" w:cs="Times New Roman"/>
          <w:i/>
          <w:color w:val="000000"/>
          <w:sz w:val="24"/>
          <w:szCs w:val="24"/>
          <w:lang w:val="fr-FR"/>
        </w:rPr>
      </w:pPr>
      <w:bookmarkStart w:id="0" w:name="_Hlk66632473"/>
      <w:r w:rsidRPr="00DC51A1">
        <w:rPr>
          <w:rFonts w:ascii="Times New Roman" w:hAnsi="Times New Roman" w:cs="Times New Roman"/>
          <w:i/>
          <w:color w:val="000000"/>
          <w:sz w:val="24"/>
          <w:szCs w:val="24"/>
          <w:lang w:val="fr-FR"/>
        </w:rPr>
        <w:t>Veuillez adresser vos commandes à :</w:t>
      </w:r>
    </w:p>
    <w:p w14:paraId="5EAB6882" w14:textId="3A252614" w:rsidR="001B1D3A" w:rsidRPr="00DC51A1" w:rsidRDefault="001B1D3A" w:rsidP="001B1D3A">
      <w:pPr>
        <w:spacing w:after="20" w:line="240" w:lineRule="auto"/>
        <w:jc w:val="center"/>
        <w:rPr>
          <w:rFonts w:ascii="Times New Roman" w:hAnsi="Times New Roman" w:cs="Times New Roman"/>
          <w:b/>
          <w:color w:val="000000"/>
          <w:sz w:val="24"/>
          <w:szCs w:val="24"/>
          <w:lang w:val="fr-FR"/>
        </w:rPr>
      </w:pPr>
      <w:r w:rsidRPr="00DC51A1">
        <w:rPr>
          <w:rFonts w:ascii="Times New Roman" w:hAnsi="Times New Roman" w:cs="Times New Roman"/>
          <w:b/>
          <w:color w:val="000000"/>
          <w:sz w:val="24"/>
          <w:szCs w:val="24"/>
          <w:lang w:val="fr-FR"/>
        </w:rPr>
        <w:t>Universität Innsbruck</w:t>
      </w:r>
    </w:p>
    <w:p w14:paraId="70D52AB3" w14:textId="77777777" w:rsidR="001B1D3A" w:rsidRPr="00DC51A1" w:rsidRDefault="001B1D3A" w:rsidP="001B1D3A">
      <w:pPr>
        <w:spacing w:after="20" w:line="240" w:lineRule="auto"/>
        <w:jc w:val="center"/>
        <w:rPr>
          <w:rFonts w:ascii="Times New Roman" w:hAnsi="Times New Roman" w:cs="Times New Roman"/>
          <w:b/>
          <w:color w:val="000000"/>
          <w:sz w:val="24"/>
          <w:szCs w:val="24"/>
          <w:lang w:val="fr-FR"/>
        </w:rPr>
      </w:pPr>
      <w:r w:rsidRPr="00DC51A1">
        <w:rPr>
          <w:rFonts w:ascii="Times New Roman" w:hAnsi="Times New Roman" w:cs="Times New Roman"/>
          <w:b/>
          <w:color w:val="000000"/>
          <w:sz w:val="24"/>
          <w:szCs w:val="24"/>
          <w:lang w:val="fr-FR"/>
        </w:rPr>
        <w:t>Institut für Sprachwissenschaft</w:t>
      </w:r>
    </w:p>
    <w:p w14:paraId="3CD40F50" w14:textId="77777777" w:rsidR="001B1D3A" w:rsidRPr="00DC51A1" w:rsidRDefault="001B1D3A" w:rsidP="001B1D3A">
      <w:pPr>
        <w:spacing w:after="20" w:line="240" w:lineRule="auto"/>
        <w:jc w:val="center"/>
        <w:rPr>
          <w:rFonts w:ascii="Times New Roman" w:hAnsi="Times New Roman" w:cs="Times New Roman"/>
          <w:color w:val="000000"/>
          <w:sz w:val="24"/>
          <w:szCs w:val="24"/>
          <w:lang w:val="fr-FR"/>
        </w:rPr>
      </w:pPr>
      <w:r w:rsidRPr="00DC51A1">
        <w:rPr>
          <w:rFonts w:ascii="Times New Roman" w:hAnsi="Times New Roman" w:cs="Times New Roman"/>
          <w:color w:val="000000"/>
          <w:sz w:val="24"/>
          <w:szCs w:val="24"/>
          <w:lang w:val="fr-FR"/>
        </w:rPr>
        <w:t>A-6020 Innsbruck, Innrain 52</w:t>
      </w:r>
    </w:p>
    <w:p w14:paraId="2E5C3453" w14:textId="77777777" w:rsidR="001B1D3A" w:rsidRPr="00DC51A1" w:rsidRDefault="001B1D3A" w:rsidP="001B1D3A">
      <w:pPr>
        <w:spacing w:after="20" w:line="240" w:lineRule="auto"/>
        <w:jc w:val="center"/>
        <w:rPr>
          <w:rFonts w:ascii="Times New Roman" w:hAnsi="Times New Roman" w:cs="Times New Roman"/>
          <w:color w:val="000000"/>
          <w:sz w:val="24"/>
          <w:szCs w:val="24"/>
          <w:lang w:val="fr-FR"/>
        </w:rPr>
      </w:pPr>
      <w:r w:rsidRPr="00DC51A1">
        <w:rPr>
          <w:rFonts w:ascii="Times New Roman" w:hAnsi="Times New Roman" w:cs="Times New Roman"/>
          <w:color w:val="000000"/>
          <w:sz w:val="24"/>
          <w:szCs w:val="24"/>
          <w:lang w:val="fr-FR"/>
        </w:rPr>
        <w:t>Telefax (+43-512) 507-2837</w:t>
      </w:r>
    </w:p>
    <w:bookmarkEnd w:id="0"/>
    <w:p w14:paraId="3A60879F" w14:textId="5F2D4DCD" w:rsidR="00CA28CC" w:rsidRPr="00DC51A1" w:rsidRDefault="00A424AA" w:rsidP="00A95912">
      <w:pPr>
        <w:spacing w:after="20" w:line="240" w:lineRule="auto"/>
        <w:jc w:val="center"/>
        <w:rPr>
          <w:rFonts w:ascii="Times New Roman" w:hAnsi="Times New Roman" w:cs="Times New Roman"/>
          <w:color w:val="000000"/>
          <w:sz w:val="24"/>
          <w:szCs w:val="24"/>
          <w:lang w:val="fr-FR"/>
        </w:rPr>
      </w:pPr>
      <w:r w:rsidRPr="00DC51A1">
        <w:rPr>
          <w:rFonts w:ascii="Times New Roman" w:hAnsi="Times New Roman" w:cs="Times New Roman"/>
          <w:color w:val="000000"/>
          <w:sz w:val="24"/>
          <w:szCs w:val="24"/>
          <w:lang w:val="fr-FR"/>
        </w:rPr>
        <w:t>E-Mail: wolfgang.meid@uibk.ac</w:t>
      </w:r>
      <w:r w:rsidR="00A95912" w:rsidRPr="00DC51A1">
        <w:rPr>
          <w:rFonts w:ascii="Times New Roman" w:hAnsi="Times New Roman" w:cs="Times New Roman"/>
          <w:color w:val="000000"/>
          <w:sz w:val="24"/>
          <w:szCs w:val="24"/>
          <w:lang w:val="fr-FR"/>
        </w:rPr>
        <w:t>.at</w:t>
      </w:r>
    </w:p>
    <w:sectPr w:rsidR="00CA28CC" w:rsidRPr="00DC51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F3"/>
    <w:rsid w:val="0000081D"/>
    <w:rsid w:val="00007F6B"/>
    <w:rsid w:val="000502CD"/>
    <w:rsid w:val="001021C8"/>
    <w:rsid w:val="00167664"/>
    <w:rsid w:val="001B1D3A"/>
    <w:rsid w:val="001C74FB"/>
    <w:rsid w:val="001D4F32"/>
    <w:rsid w:val="001E536E"/>
    <w:rsid w:val="00234971"/>
    <w:rsid w:val="002550C5"/>
    <w:rsid w:val="002B6A75"/>
    <w:rsid w:val="002E0F40"/>
    <w:rsid w:val="003266AF"/>
    <w:rsid w:val="00345E64"/>
    <w:rsid w:val="00352E46"/>
    <w:rsid w:val="003A497A"/>
    <w:rsid w:val="003B4496"/>
    <w:rsid w:val="003E06C7"/>
    <w:rsid w:val="003F26A3"/>
    <w:rsid w:val="00407DF5"/>
    <w:rsid w:val="00445CFC"/>
    <w:rsid w:val="00445D9B"/>
    <w:rsid w:val="00456DB4"/>
    <w:rsid w:val="00484257"/>
    <w:rsid w:val="00495CA0"/>
    <w:rsid w:val="004C473B"/>
    <w:rsid w:val="004E66E5"/>
    <w:rsid w:val="004F76BD"/>
    <w:rsid w:val="005601E9"/>
    <w:rsid w:val="005F72D3"/>
    <w:rsid w:val="006D0595"/>
    <w:rsid w:val="006F5140"/>
    <w:rsid w:val="00723694"/>
    <w:rsid w:val="007566BC"/>
    <w:rsid w:val="0078089C"/>
    <w:rsid w:val="0079459D"/>
    <w:rsid w:val="007A0149"/>
    <w:rsid w:val="007A23F2"/>
    <w:rsid w:val="007A3254"/>
    <w:rsid w:val="00805EC2"/>
    <w:rsid w:val="00864DF3"/>
    <w:rsid w:val="00883120"/>
    <w:rsid w:val="008943D6"/>
    <w:rsid w:val="008B0F34"/>
    <w:rsid w:val="008B4A6D"/>
    <w:rsid w:val="008B6DE5"/>
    <w:rsid w:val="008F6610"/>
    <w:rsid w:val="00956749"/>
    <w:rsid w:val="009B09C6"/>
    <w:rsid w:val="00A04447"/>
    <w:rsid w:val="00A2120A"/>
    <w:rsid w:val="00A424AA"/>
    <w:rsid w:val="00A95912"/>
    <w:rsid w:val="00AA7D70"/>
    <w:rsid w:val="00AB56C7"/>
    <w:rsid w:val="00AB5942"/>
    <w:rsid w:val="00AE1ACD"/>
    <w:rsid w:val="00B02097"/>
    <w:rsid w:val="00B47661"/>
    <w:rsid w:val="00B53A7D"/>
    <w:rsid w:val="00B6555F"/>
    <w:rsid w:val="00BA0C98"/>
    <w:rsid w:val="00BA135B"/>
    <w:rsid w:val="00BC13FA"/>
    <w:rsid w:val="00C742BA"/>
    <w:rsid w:val="00C7574C"/>
    <w:rsid w:val="00C9314C"/>
    <w:rsid w:val="00CA28CC"/>
    <w:rsid w:val="00CD459D"/>
    <w:rsid w:val="00CF0C49"/>
    <w:rsid w:val="00D03D0B"/>
    <w:rsid w:val="00D1216D"/>
    <w:rsid w:val="00D174DA"/>
    <w:rsid w:val="00D26450"/>
    <w:rsid w:val="00D50A54"/>
    <w:rsid w:val="00D57394"/>
    <w:rsid w:val="00DC51A1"/>
    <w:rsid w:val="00DC559A"/>
    <w:rsid w:val="00E34000"/>
    <w:rsid w:val="00E72703"/>
    <w:rsid w:val="00E74DC4"/>
    <w:rsid w:val="00EA50A3"/>
    <w:rsid w:val="00ED613A"/>
    <w:rsid w:val="00EF6CD0"/>
    <w:rsid w:val="00F164A6"/>
    <w:rsid w:val="00F96A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5769"/>
  <w15:chartTrackingRefBased/>
  <w15:docId w15:val="{FF6C2F6B-4DC5-47A1-99AA-CF502BAE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445CFC"/>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4"/>
      <w:szCs w:val="2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45CFC"/>
    <w:rPr>
      <w:rFonts w:ascii="Times New Roman" w:eastAsia="Times New Roman" w:hAnsi="Times New Roman" w:cs="Times New Roman"/>
      <w:sz w:val="24"/>
      <w:szCs w:val="20"/>
      <w:lang w:val="de-DE" w:eastAsia="de-DE"/>
    </w:rPr>
  </w:style>
  <w:style w:type="character" w:styleId="Lienhypertexte">
    <w:name w:val="Hyperlink"/>
    <w:uiPriority w:val="99"/>
    <w:unhideWhenUsed/>
    <w:rsid w:val="008B0F34"/>
    <w:rPr>
      <w:color w:val="0000FF"/>
      <w:u w:val="single"/>
    </w:rPr>
  </w:style>
  <w:style w:type="paragraph" w:styleId="Sansinterligne">
    <w:name w:val="No Spacing"/>
    <w:qFormat/>
    <w:rsid w:val="00BC13FA"/>
    <w:pPr>
      <w:spacing w:after="0" w:line="240" w:lineRule="auto"/>
    </w:pPr>
    <w:rPr>
      <w:rFonts w:ascii="Calibri" w:eastAsia="Times New Roman" w:hAnsi="Calibri" w:cs="Times New Roman"/>
      <w:sz w:val="20"/>
      <w:szCs w:val="20"/>
      <w:lang w:eastAsia="de-AT"/>
    </w:rPr>
  </w:style>
  <w:style w:type="character" w:styleId="Mentionnonrsolue">
    <w:name w:val="Unresolved Mention"/>
    <w:basedOn w:val="Policepardfaut"/>
    <w:uiPriority w:val="99"/>
    <w:semiHidden/>
    <w:unhideWhenUsed/>
    <w:rsid w:val="00E74DC4"/>
    <w:rPr>
      <w:color w:val="605E5C"/>
      <w:shd w:val="clear" w:color="auto" w:fill="E1DFDD"/>
    </w:rPr>
  </w:style>
  <w:style w:type="paragraph" w:styleId="NormalWeb">
    <w:name w:val="Normal (Web)"/>
    <w:basedOn w:val="Normal"/>
    <w:uiPriority w:val="99"/>
    <w:unhideWhenUsed/>
    <w:rsid w:val="00E74D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Lienhypertextesuivivisit">
    <w:name w:val="FollowedHyperlink"/>
    <w:basedOn w:val="Policepardfaut"/>
    <w:uiPriority w:val="99"/>
    <w:semiHidden/>
    <w:unhideWhenUsed/>
    <w:rsid w:val="004C4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7F2B-C391-4220-B865-4360530D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397</Words>
  <Characters>2186</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Meid</dc:creator>
  <cp:keywords/>
  <dc:description/>
  <cp:lastModifiedBy>Holog Iranh</cp:lastModifiedBy>
  <cp:revision>4</cp:revision>
  <cp:lastPrinted>2022-08-05T12:14:00Z</cp:lastPrinted>
  <dcterms:created xsi:type="dcterms:W3CDTF">2022-08-05T12:21:00Z</dcterms:created>
  <dcterms:modified xsi:type="dcterms:W3CDTF">2022-09-03T14:23:00Z</dcterms:modified>
</cp:coreProperties>
</file>